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B26C" w14:textId="1C8AF87F" w:rsidR="0037764B" w:rsidRDefault="0037764B" w:rsidP="0037764B">
      <w:pPr>
        <w:pStyle w:val="NormalWeb"/>
        <w:jc w:val="center"/>
        <w:rPr>
          <w:rFonts w:ascii="Arial" w:hAnsi="Arial" w:cs="Arial"/>
          <w:b/>
          <w:bCs/>
          <w:sz w:val="42"/>
          <w:szCs w:val="42"/>
          <w:highlight w:val="lightGray"/>
        </w:rPr>
      </w:pPr>
      <w:r w:rsidRPr="00EA72DC">
        <w:rPr>
          <w:rFonts w:ascii="Arial" w:hAnsi="Arial" w:cs="Arial"/>
          <w:noProof/>
        </w:rPr>
        <w:drawing>
          <wp:anchor distT="0" distB="0" distL="114300" distR="114300" simplePos="0" relativeHeight="251659264" behindDoc="0" locked="0" layoutInCell="1" allowOverlap="1" wp14:anchorId="64BE8818" wp14:editId="4725FF1D">
            <wp:simplePos x="0" y="0"/>
            <wp:positionH relativeFrom="column">
              <wp:posOffset>1390650</wp:posOffset>
            </wp:positionH>
            <wp:positionV relativeFrom="paragraph">
              <wp:posOffset>0</wp:posOffset>
            </wp:positionV>
            <wp:extent cx="3090545" cy="1666875"/>
            <wp:effectExtent l="0" t="0" r="0" b="0"/>
            <wp:wrapSquare wrapText="bothSides"/>
            <wp:docPr id="1" name="Picture 2" descr="A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with a flower&#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054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BDE8B" w14:textId="77777777" w:rsidR="0037764B" w:rsidRDefault="0037764B" w:rsidP="0037764B">
      <w:pPr>
        <w:pStyle w:val="NormalWeb"/>
        <w:jc w:val="center"/>
        <w:rPr>
          <w:rFonts w:ascii="Arial" w:hAnsi="Arial" w:cs="Arial"/>
          <w:b/>
          <w:bCs/>
          <w:sz w:val="42"/>
          <w:szCs w:val="42"/>
          <w:highlight w:val="lightGray"/>
        </w:rPr>
      </w:pPr>
    </w:p>
    <w:p w14:paraId="7BB0D77D" w14:textId="77777777" w:rsidR="0037764B" w:rsidRDefault="0037764B" w:rsidP="0037764B">
      <w:pPr>
        <w:pStyle w:val="NormalWeb"/>
        <w:jc w:val="center"/>
        <w:rPr>
          <w:rFonts w:ascii="Arial" w:hAnsi="Arial" w:cs="Arial"/>
          <w:b/>
          <w:bCs/>
          <w:sz w:val="42"/>
          <w:szCs w:val="42"/>
          <w:highlight w:val="lightGray"/>
        </w:rPr>
      </w:pPr>
    </w:p>
    <w:p w14:paraId="324DA323" w14:textId="77777777" w:rsidR="0037764B" w:rsidRDefault="0037764B" w:rsidP="004C6737">
      <w:pPr>
        <w:pStyle w:val="NormalWeb"/>
        <w:rPr>
          <w:rFonts w:ascii="Arial" w:hAnsi="Arial" w:cs="Arial"/>
          <w:b/>
          <w:bCs/>
          <w:sz w:val="42"/>
          <w:szCs w:val="42"/>
          <w:highlight w:val="lightGray"/>
        </w:rPr>
      </w:pPr>
    </w:p>
    <w:p w14:paraId="7EAAC19A" w14:textId="02853E9D" w:rsidR="0037764B" w:rsidRPr="0037764B" w:rsidRDefault="0037764B" w:rsidP="0037764B">
      <w:pPr>
        <w:pStyle w:val="NormalWeb"/>
        <w:jc w:val="center"/>
        <w:rPr>
          <w:rFonts w:ascii="Arial" w:hAnsi="Arial" w:cs="Arial"/>
          <w:b/>
          <w:bCs/>
          <w:sz w:val="42"/>
          <w:szCs w:val="42"/>
        </w:rPr>
      </w:pPr>
      <w:r w:rsidRPr="00462D4E">
        <w:rPr>
          <w:rFonts w:ascii="Arial" w:hAnsi="Arial" w:cs="Arial"/>
          <w:b/>
          <w:bCs/>
          <w:sz w:val="42"/>
          <w:szCs w:val="42"/>
          <w:highlight w:val="lightGray"/>
        </w:rPr>
        <w:t>Application Form</w:t>
      </w:r>
      <w:r w:rsidR="004C6737">
        <w:rPr>
          <w:rFonts w:ascii="Arial" w:hAnsi="Arial" w:cs="Arial"/>
          <w:b/>
          <w:bCs/>
          <w:sz w:val="42"/>
          <w:szCs w:val="42"/>
        </w:rPr>
        <w:t xml:space="preserve"> -</w:t>
      </w:r>
    </w:p>
    <w:p w14:paraId="1C4BD564" w14:textId="77777777" w:rsidR="0037764B" w:rsidRPr="004C6737" w:rsidRDefault="0037764B" w:rsidP="0037764B">
      <w:pPr>
        <w:pStyle w:val="NormalWeb"/>
        <w:jc w:val="center"/>
        <w:rPr>
          <w:rFonts w:ascii="Arial" w:hAnsi="Arial" w:cs="Arial"/>
          <w:b/>
          <w:bCs/>
          <w:sz w:val="28"/>
          <w:szCs w:val="28"/>
        </w:rPr>
      </w:pPr>
      <w:r w:rsidRPr="004C6737">
        <w:rPr>
          <w:rFonts w:ascii="Arial" w:hAnsi="Arial" w:cs="Arial"/>
          <w:b/>
          <w:bCs/>
          <w:sz w:val="28"/>
          <w:szCs w:val="28"/>
        </w:rPr>
        <w:t xml:space="preserve">HEAD OF FINANCE AND CORPORATE SERVICES </w:t>
      </w:r>
    </w:p>
    <w:p w14:paraId="24460C03" w14:textId="77777777" w:rsidR="0037764B" w:rsidRPr="004C6737" w:rsidRDefault="0037764B" w:rsidP="0037764B">
      <w:pPr>
        <w:pStyle w:val="NormalWeb"/>
        <w:jc w:val="center"/>
        <w:rPr>
          <w:rFonts w:ascii="Arial" w:hAnsi="Arial" w:cs="Arial"/>
          <w:b/>
          <w:sz w:val="28"/>
          <w:szCs w:val="28"/>
        </w:rPr>
      </w:pPr>
      <w:r w:rsidRPr="004C6737">
        <w:rPr>
          <w:rFonts w:ascii="Arial" w:hAnsi="Arial" w:cs="Arial"/>
          <w:sz w:val="28"/>
          <w:szCs w:val="28"/>
        </w:rPr>
        <w:t>Ref: HoF&amp;CS0425</w:t>
      </w:r>
    </w:p>
    <w:p w14:paraId="6E287680" w14:textId="5E88ECE7" w:rsidR="0037764B" w:rsidRPr="00462D4E" w:rsidRDefault="0037764B" w:rsidP="0037764B">
      <w:pPr>
        <w:pStyle w:val="NormalWeb"/>
        <w:ind w:left="360"/>
        <w:rPr>
          <w:rFonts w:ascii="Arial" w:hAnsi="Arial" w:cs="Arial"/>
          <w:b/>
          <w:bCs/>
          <w:sz w:val="40"/>
          <w:szCs w:val="40"/>
        </w:rPr>
      </w:pPr>
      <w:r w:rsidRPr="00462D4E">
        <w:rPr>
          <w:rFonts w:ascii="Arial" w:hAnsi="Arial" w:cs="Arial"/>
          <w:b/>
          <w:bCs/>
          <w:sz w:val="40"/>
          <w:szCs w:val="40"/>
          <w:highlight w:val="lightGray"/>
        </w:rPr>
        <w:t>Application Form</w:t>
      </w:r>
      <w:r>
        <w:rPr>
          <w:rFonts w:ascii="Arial" w:hAnsi="Arial" w:cs="Arial"/>
          <w:b/>
          <w:bCs/>
          <w:sz w:val="40"/>
          <w:szCs w:val="40"/>
        </w:rPr>
        <w:t xml:space="preserve"> – to access the application form please </w:t>
      </w:r>
      <w:hyperlink r:id="rId6" w:history="1">
        <w:r w:rsidRPr="00462D4E">
          <w:rPr>
            <w:rStyle w:val="Hyperlink"/>
            <w:rFonts w:ascii="Arial" w:hAnsi="Arial" w:cs="Arial"/>
            <w:b/>
            <w:bCs/>
            <w:sz w:val="40"/>
            <w:szCs w:val="40"/>
          </w:rPr>
          <w:t>click here</w:t>
        </w:r>
      </w:hyperlink>
      <w:r>
        <w:rPr>
          <w:rFonts w:ascii="Arial" w:hAnsi="Arial" w:cs="Arial"/>
          <w:b/>
          <w:bCs/>
          <w:sz w:val="40"/>
          <w:szCs w:val="40"/>
        </w:rPr>
        <w:t xml:space="preserve"> </w:t>
      </w:r>
    </w:p>
    <w:p w14:paraId="1F322C66" w14:textId="77777777" w:rsidR="00172AFE" w:rsidRDefault="00172AFE"/>
    <w:p w14:paraId="1DA0C20B" w14:textId="77777777" w:rsidR="004C6737" w:rsidRPr="0099222E" w:rsidRDefault="004C6737" w:rsidP="004C6737">
      <w:pPr>
        <w:spacing w:after="60"/>
        <w:rPr>
          <w:rFonts w:ascii="Arial" w:eastAsia="Times New Roman" w:hAnsi="Arial" w:cs="Arial"/>
          <w:b/>
          <w:bCs/>
          <w:color w:val="62B0AC"/>
          <w:kern w:val="0"/>
          <w:sz w:val="23"/>
          <w:szCs w:val="23"/>
          <w:lang w:eastAsia="en-GB"/>
          <w14:ligatures w14:val="none"/>
        </w:rPr>
      </w:pPr>
      <w:r w:rsidRPr="0099222E">
        <w:rPr>
          <w:rFonts w:ascii="Arial" w:eastAsia="Times New Roman" w:hAnsi="Arial" w:cs="Arial"/>
          <w:b/>
          <w:bCs/>
          <w:color w:val="62B0AC"/>
          <w:kern w:val="0"/>
          <w:sz w:val="23"/>
          <w:szCs w:val="23"/>
          <w:lang w:eastAsia="en-GB"/>
          <w14:ligatures w14:val="none"/>
        </w:rPr>
        <w:t>Submission of Completed Application Forms</w:t>
      </w:r>
    </w:p>
    <w:p w14:paraId="78D935A7" w14:textId="41325D10" w:rsidR="004F28D9" w:rsidRDefault="004F28D9" w:rsidP="004F28D9">
      <w:pPr>
        <w:spacing w:after="60"/>
        <w:jc w:val="both"/>
        <w:rPr>
          <w:rFonts w:ascii="Arial" w:eastAsia="Times New Roman" w:hAnsi="Arial" w:cs="Arial"/>
          <w:b/>
          <w:bCs/>
          <w:kern w:val="0"/>
          <w:sz w:val="22"/>
          <w:szCs w:val="22"/>
          <w:lang w:eastAsia="en-GB"/>
          <w14:ligatures w14:val="none"/>
        </w:rPr>
      </w:pPr>
      <w:r w:rsidRPr="00EA72DC">
        <w:rPr>
          <w:rFonts w:ascii="Arial" w:eastAsia="Times New Roman" w:hAnsi="Arial" w:cs="Arial"/>
          <w:b/>
          <w:bCs/>
          <w:kern w:val="0"/>
          <w:sz w:val="22"/>
          <w:szCs w:val="22"/>
          <w:lang w:eastAsia="en-GB"/>
          <w14:ligatures w14:val="none"/>
        </w:rPr>
        <w:t xml:space="preserve">Completed application forms must be submitted by the </w:t>
      </w:r>
      <w:r>
        <w:rPr>
          <w:rFonts w:ascii="Arial" w:eastAsia="Times New Roman" w:hAnsi="Arial" w:cs="Arial"/>
          <w:b/>
          <w:bCs/>
          <w:kern w:val="0"/>
          <w:sz w:val="22"/>
          <w:szCs w:val="22"/>
          <w:lang w:eastAsia="en-GB"/>
          <w14:ligatures w14:val="none"/>
        </w:rPr>
        <w:t xml:space="preserve">close </w:t>
      </w:r>
      <w:r w:rsidRPr="00EA72DC">
        <w:rPr>
          <w:rFonts w:ascii="Arial" w:eastAsia="Times New Roman" w:hAnsi="Arial" w:cs="Arial"/>
          <w:b/>
          <w:bCs/>
          <w:kern w:val="0"/>
          <w:sz w:val="22"/>
          <w:szCs w:val="22"/>
          <w:lang w:eastAsia="en-GB"/>
          <w14:ligatures w14:val="none"/>
        </w:rPr>
        <w:t xml:space="preserve">date and time advised </w:t>
      </w:r>
      <w:r w:rsidR="000407ED">
        <w:rPr>
          <w:rFonts w:ascii="Arial" w:eastAsia="Times New Roman" w:hAnsi="Arial" w:cs="Arial"/>
          <w:b/>
          <w:bCs/>
          <w:kern w:val="0"/>
          <w:sz w:val="22"/>
          <w:szCs w:val="22"/>
          <w:lang w:eastAsia="en-GB"/>
          <w14:ligatures w14:val="none"/>
        </w:rPr>
        <w:t xml:space="preserve">on the advert </w:t>
      </w:r>
      <w:r>
        <w:rPr>
          <w:rFonts w:ascii="Arial" w:eastAsia="Times New Roman" w:hAnsi="Arial" w:cs="Arial"/>
          <w:b/>
          <w:bCs/>
          <w:kern w:val="0"/>
          <w:sz w:val="22"/>
          <w:szCs w:val="22"/>
          <w:lang w:eastAsia="en-GB"/>
          <w14:ligatures w14:val="none"/>
        </w:rPr>
        <w:t xml:space="preserve">via the online portal </w:t>
      </w:r>
      <w:r w:rsidR="00E6655C">
        <w:rPr>
          <w:rFonts w:ascii="Arial" w:eastAsia="Times New Roman" w:hAnsi="Arial" w:cs="Arial"/>
          <w:b/>
          <w:bCs/>
          <w:kern w:val="0"/>
          <w:sz w:val="22"/>
          <w:szCs w:val="22"/>
          <w:lang w:eastAsia="en-GB"/>
          <w14:ligatures w14:val="none"/>
        </w:rPr>
        <w:t xml:space="preserve">(accessed via the link above) </w:t>
      </w:r>
      <w:r w:rsidRPr="00EA72DC">
        <w:rPr>
          <w:rFonts w:ascii="Arial" w:eastAsia="Times New Roman" w:hAnsi="Arial" w:cs="Arial"/>
          <w:b/>
          <w:bCs/>
          <w:kern w:val="0"/>
          <w:sz w:val="22"/>
          <w:szCs w:val="22"/>
          <w:lang w:eastAsia="en-GB"/>
          <w14:ligatures w14:val="none"/>
        </w:rPr>
        <w:t xml:space="preserve">or otherwise submitted by </w:t>
      </w:r>
      <w:r w:rsidR="00E6655C" w:rsidRPr="00E6655C">
        <w:rPr>
          <w:rFonts w:ascii="Arial" w:eastAsia="Times New Roman" w:hAnsi="Arial" w:cs="Arial"/>
          <w:b/>
          <w:bCs/>
          <w:kern w:val="0"/>
          <w:sz w:val="22"/>
          <w:szCs w:val="22"/>
          <w:lang w:eastAsia="en-GB"/>
          <w14:ligatures w14:val="none"/>
        </w:rPr>
        <w:t xml:space="preserve">email, </w:t>
      </w:r>
      <w:r w:rsidRPr="00EA72DC">
        <w:rPr>
          <w:rFonts w:ascii="Arial" w:eastAsia="Times New Roman" w:hAnsi="Arial" w:cs="Arial"/>
          <w:b/>
          <w:bCs/>
          <w:kern w:val="0"/>
          <w:sz w:val="22"/>
          <w:szCs w:val="22"/>
          <w:lang w:eastAsia="en-GB"/>
          <w14:ligatures w14:val="none"/>
        </w:rPr>
        <w:t xml:space="preserve">post or hand delivered to Allen People Solutions, 1b Ladas Drive, Belfast BT6 9FQ. </w:t>
      </w:r>
    </w:p>
    <w:p w14:paraId="44507459" w14:textId="77777777" w:rsidR="004C6737" w:rsidRPr="00C82B8A" w:rsidRDefault="004C6737" w:rsidP="004C6737">
      <w:pPr>
        <w:spacing w:after="60"/>
        <w:jc w:val="both"/>
        <w:rPr>
          <w:rFonts w:ascii="Arial" w:eastAsia="Times New Roman" w:hAnsi="Arial" w:cs="Arial"/>
          <w:b/>
          <w:bCs/>
          <w:kern w:val="0"/>
          <w:sz w:val="16"/>
          <w:szCs w:val="16"/>
          <w:lang w:eastAsia="en-GB"/>
          <w14:ligatures w14:val="none"/>
        </w:rPr>
      </w:pPr>
    </w:p>
    <w:p w14:paraId="3177BFD1" w14:textId="77777777" w:rsidR="00E6655C" w:rsidRDefault="00E6655C" w:rsidP="00E6655C">
      <w:pPr>
        <w:jc w:val="both"/>
        <w:rPr>
          <w:rFonts w:ascii="Arial" w:eastAsia="Times New Roman" w:hAnsi="Arial" w:cs="Arial"/>
          <w:kern w:val="0"/>
          <w:sz w:val="22"/>
          <w:szCs w:val="22"/>
          <w:lang w:eastAsia="en-GB"/>
          <w14:ligatures w14:val="none"/>
        </w:rPr>
      </w:pPr>
      <w:r w:rsidRPr="00EA72DC">
        <w:rPr>
          <w:rFonts w:ascii="Arial" w:eastAsia="Times New Roman" w:hAnsi="Arial" w:cs="Arial"/>
          <w:kern w:val="0"/>
          <w:sz w:val="22"/>
          <w:szCs w:val="22"/>
          <w:lang w:eastAsia="en-GB"/>
          <w14:ligatures w14:val="none"/>
        </w:rPr>
        <w:t xml:space="preserve">Applicants are encouraged to submit their applications </w:t>
      </w:r>
      <w:r>
        <w:rPr>
          <w:rFonts w:ascii="Arial" w:eastAsia="Times New Roman" w:hAnsi="Arial" w:cs="Arial"/>
          <w:kern w:val="0"/>
          <w:sz w:val="22"/>
          <w:szCs w:val="22"/>
          <w:lang w:eastAsia="en-GB"/>
          <w14:ligatures w14:val="none"/>
        </w:rPr>
        <w:t>online</w:t>
      </w:r>
      <w:r w:rsidRPr="00EA72DC">
        <w:rPr>
          <w:rFonts w:ascii="Arial" w:eastAsia="Times New Roman" w:hAnsi="Arial" w:cs="Arial"/>
          <w:kern w:val="0"/>
          <w:sz w:val="22"/>
          <w:szCs w:val="22"/>
          <w:lang w:eastAsia="en-GB"/>
          <w14:ligatures w14:val="none"/>
        </w:rPr>
        <w:t xml:space="preserve"> wherever possible. However, requests for </w:t>
      </w:r>
      <w:r>
        <w:rPr>
          <w:rFonts w:ascii="Arial" w:eastAsia="Times New Roman" w:hAnsi="Arial" w:cs="Arial"/>
          <w:kern w:val="0"/>
          <w:sz w:val="22"/>
          <w:szCs w:val="22"/>
          <w:lang w:eastAsia="en-GB"/>
          <w14:ligatures w14:val="none"/>
        </w:rPr>
        <w:t>electronic/</w:t>
      </w:r>
      <w:r w:rsidRPr="00EA72DC">
        <w:rPr>
          <w:rFonts w:ascii="Arial" w:eastAsia="Times New Roman" w:hAnsi="Arial" w:cs="Arial"/>
          <w:kern w:val="0"/>
          <w:sz w:val="22"/>
          <w:szCs w:val="22"/>
          <w:lang w:eastAsia="en-GB"/>
          <w14:ligatures w14:val="none"/>
        </w:rPr>
        <w:t>hard copy application packs are welcomed</w:t>
      </w:r>
      <w:r>
        <w:rPr>
          <w:rFonts w:ascii="Arial" w:eastAsia="Times New Roman" w:hAnsi="Arial" w:cs="Arial"/>
          <w:kern w:val="0"/>
          <w:sz w:val="22"/>
          <w:szCs w:val="22"/>
          <w:lang w:eastAsia="en-GB"/>
          <w14:ligatures w14:val="none"/>
        </w:rPr>
        <w:t>. A</w:t>
      </w:r>
      <w:r w:rsidRPr="00EA72DC">
        <w:rPr>
          <w:rFonts w:ascii="Arial" w:eastAsia="Times New Roman" w:hAnsi="Arial" w:cs="Arial"/>
          <w:kern w:val="0"/>
          <w:sz w:val="22"/>
          <w:szCs w:val="22"/>
          <w:lang w:eastAsia="en-GB"/>
          <w14:ligatures w14:val="none"/>
        </w:rPr>
        <w:t xml:space="preserve">ll applications will be treated equally regardless of whether </w:t>
      </w:r>
      <w:r>
        <w:rPr>
          <w:rFonts w:ascii="Arial" w:eastAsia="Times New Roman" w:hAnsi="Arial" w:cs="Arial"/>
          <w:kern w:val="0"/>
          <w:sz w:val="22"/>
          <w:szCs w:val="22"/>
          <w:lang w:eastAsia="en-GB"/>
          <w14:ligatures w14:val="none"/>
        </w:rPr>
        <w:t>they are received online,</w:t>
      </w:r>
      <w:r w:rsidRPr="00EA72DC">
        <w:rPr>
          <w:rFonts w:ascii="Arial" w:eastAsia="Times New Roman" w:hAnsi="Arial" w:cs="Arial"/>
          <w:kern w:val="0"/>
          <w:sz w:val="22"/>
          <w:szCs w:val="22"/>
          <w:lang w:eastAsia="en-GB"/>
          <w14:ligatures w14:val="none"/>
        </w:rPr>
        <w:t xml:space="preserve"> hard copy or via email. </w:t>
      </w:r>
      <w:r>
        <w:rPr>
          <w:rFonts w:ascii="Arial" w:eastAsia="Times New Roman" w:hAnsi="Arial" w:cs="Arial"/>
          <w:kern w:val="0"/>
          <w:sz w:val="22"/>
          <w:szCs w:val="22"/>
          <w:lang w:eastAsia="en-GB"/>
          <w14:ligatures w14:val="none"/>
        </w:rPr>
        <w:t>If via post a</w:t>
      </w:r>
      <w:r w:rsidRPr="00EA72DC">
        <w:rPr>
          <w:rFonts w:ascii="Arial" w:eastAsia="Times New Roman" w:hAnsi="Arial" w:cs="Arial"/>
          <w:kern w:val="0"/>
          <w:sz w:val="22"/>
          <w:szCs w:val="22"/>
          <w:lang w:eastAsia="en-GB"/>
          <w14:ligatures w14:val="none"/>
        </w:rPr>
        <w:t>pplications must bear the correct amount of postage as any shortfall may lead to a delay in delivery and the closing date may be missed.</w:t>
      </w:r>
      <w:r>
        <w:rPr>
          <w:rFonts w:ascii="Arial" w:eastAsia="Times New Roman" w:hAnsi="Arial" w:cs="Arial"/>
          <w:kern w:val="0"/>
          <w:sz w:val="22"/>
          <w:szCs w:val="22"/>
          <w:lang w:eastAsia="en-GB"/>
          <w14:ligatures w14:val="none"/>
        </w:rPr>
        <w:t xml:space="preserve"> If you require the application form in an alternative format, please contact Allen People Solutions via </w:t>
      </w:r>
    </w:p>
    <w:p w14:paraId="26FDA48A" w14:textId="416C666F" w:rsidR="00E6655C" w:rsidRPr="00EA72DC" w:rsidRDefault="00E6655C" w:rsidP="00E6655C">
      <w:pPr>
        <w:jc w:val="both"/>
        <w:rPr>
          <w:rFonts w:ascii="Arial" w:hAnsi="Arial" w:cs="Arial"/>
          <w:color w:val="000000"/>
          <w:kern w:val="0"/>
          <w:sz w:val="23"/>
          <w:szCs w:val="23"/>
        </w:rPr>
      </w:pPr>
      <w:hyperlink r:id="rId7" w:history="1">
        <w:r w:rsidRPr="001B1E29">
          <w:rPr>
            <w:rStyle w:val="Hyperlink"/>
            <w:rFonts w:ascii="Arial" w:hAnsi="Arial" w:cs="Arial"/>
            <w:kern w:val="0"/>
            <w:sz w:val="23"/>
            <w:szCs w:val="23"/>
          </w:rPr>
          <w:t>applications@allenpeoplesolutions.co.uk</w:t>
        </w:r>
      </w:hyperlink>
      <w:r w:rsidRPr="00EA72DC">
        <w:rPr>
          <w:rFonts w:ascii="Arial" w:hAnsi="Arial" w:cs="Arial"/>
          <w:color w:val="000000"/>
          <w:kern w:val="0"/>
          <w:sz w:val="23"/>
          <w:szCs w:val="23"/>
        </w:rPr>
        <w:t>.</w:t>
      </w:r>
    </w:p>
    <w:p w14:paraId="6C9FA0FB" w14:textId="77777777" w:rsidR="004C6737" w:rsidRPr="00C82B8A" w:rsidRDefault="004C6737" w:rsidP="004C6737">
      <w:pPr>
        <w:spacing w:after="60"/>
        <w:jc w:val="both"/>
        <w:rPr>
          <w:rFonts w:ascii="Arial" w:eastAsia="Times New Roman" w:hAnsi="Arial" w:cs="Arial"/>
          <w:kern w:val="0"/>
          <w:sz w:val="16"/>
          <w:szCs w:val="16"/>
          <w:lang w:eastAsia="en-GB"/>
          <w14:ligatures w14:val="none"/>
        </w:rPr>
      </w:pPr>
    </w:p>
    <w:p w14:paraId="42EFA8B5" w14:textId="77777777" w:rsidR="004C6737" w:rsidRDefault="004C6737" w:rsidP="004C6737">
      <w:pPr>
        <w:spacing w:after="60"/>
        <w:jc w:val="both"/>
        <w:rPr>
          <w:rFonts w:ascii="Arial" w:eastAsia="Times New Roman" w:hAnsi="Arial" w:cs="Arial"/>
          <w:b/>
          <w:bCs/>
          <w:kern w:val="0"/>
          <w:sz w:val="22"/>
          <w:szCs w:val="22"/>
          <w:lang w:eastAsia="en-GB"/>
          <w14:ligatures w14:val="none"/>
        </w:rPr>
      </w:pPr>
      <w:r w:rsidRPr="00EA72DC">
        <w:rPr>
          <w:rFonts w:ascii="Arial" w:eastAsia="Times New Roman" w:hAnsi="Arial" w:cs="Arial"/>
          <w:b/>
          <w:bCs/>
          <w:kern w:val="0"/>
          <w:sz w:val="22"/>
          <w:szCs w:val="22"/>
          <w:lang w:eastAsia="en-GB"/>
          <w14:ligatures w14:val="none"/>
        </w:rPr>
        <w:t xml:space="preserve">It is the applicant’s responsibility to ensure that the completed form is received by the closing date. </w:t>
      </w:r>
      <w:r w:rsidRPr="00D55397">
        <w:rPr>
          <w:rFonts w:ascii="Arial" w:eastAsia="Times New Roman" w:hAnsi="Arial" w:cs="Arial"/>
          <w:b/>
          <w:bCs/>
          <w:kern w:val="0"/>
          <w:sz w:val="22"/>
          <w:szCs w:val="22"/>
          <w:lang w:eastAsia="en-GB"/>
          <w14:ligatures w14:val="none"/>
        </w:rPr>
        <w:t>Additional information received after the closing date and time will not be considered. Faxed applications will not be accepted.</w:t>
      </w:r>
      <w:r w:rsidRPr="00EA72DC">
        <w:rPr>
          <w:rFonts w:ascii="Arial" w:eastAsia="Times New Roman" w:hAnsi="Arial" w:cs="Arial"/>
          <w:kern w:val="0"/>
          <w:sz w:val="22"/>
          <w:szCs w:val="22"/>
          <w:lang w:eastAsia="en-GB"/>
          <w14:ligatures w14:val="none"/>
        </w:rPr>
        <w:t xml:space="preserve"> </w:t>
      </w:r>
    </w:p>
    <w:p w14:paraId="7F27F467" w14:textId="77777777" w:rsidR="004C6737" w:rsidRPr="00EA72DC" w:rsidRDefault="004C6737" w:rsidP="004C6737">
      <w:pPr>
        <w:spacing w:after="60"/>
        <w:jc w:val="both"/>
        <w:rPr>
          <w:rFonts w:ascii="Arial" w:eastAsia="Times New Roman" w:hAnsi="Arial" w:cs="Arial"/>
          <w:b/>
          <w:bCs/>
          <w:kern w:val="0"/>
          <w:sz w:val="20"/>
          <w:szCs w:val="20"/>
          <w:lang w:eastAsia="en-GB"/>
          <w14:ligatures w14:val="none"/>
        </w:rPr>
      </w:pPr>
    </w:p>
    <w:p w14:paraId="6CA5187C" w14:textId="77777777" w:rsidR="0037764B" w:rsidRPr="004C6737" w:rsidRDefault="0037764B" w:rsidP="004C6737">
      <w:pPr>
        <w:jc w:val="both"/>
        <w:rPr>
          <w:rFonts w:ascii="Arial" w:eastAsia="Times New Roman" w:hAnsi="Arial" w:cs="Arial"/>
          <w:b/>
          <w:bCs/>
          <w:kern w:val="0"/>
          <w:sz w:val="22"/>
          <w:szCs w:val="22"/>
          <w:lang w:eastAsia="en-GB"/>
          <w14:ligatures w14:val="none"/>
        </w:rPr>
      </w:pPr>
      <w:r w:rsidRPr="004C6737">
        <w:rPr>
          <w:rFonts w:ascii="Arial" w:eastAsia="Times New Roman" w:hAnsi="Arial" w:cs="Arial"/>
          <w:b/>
          <w:bCs/>
          <w:kern w:val="0"/>
          <w:sz w:val="22"/>
          <w:szCs w:val="22"/>
          <w:lang w:eastAsia="en-GB"/>
          <w14:ligatures w14:val="none"/>
        </w:rPr>
        <w:t>Reasonable Adjustments</w:t>
      </w:r>
    </w:p>
    <w:p w14:paraId="14A943E3" w14:textId="77777777" w:rsidR="0037764B" w:rsidRPr="004C6737" w:rsidRDefault="0037764B" w:rsidP="004C6737">
      <w:pPr>
        <w:jc w:val="both"/>
        <w:rPr>
          <w:rFonts w:ascii="Arial" w:hAnsi="Arial" w:cs="Arial"/>
          <w:color w:val="000000"/>
          <w:kern w:val="0"/>
          <w:sz w:val="22"/>
          <w:szCs w:val="22"/>
        </w:rPr>
      </w:pPr>
      <w:r w:rsidRPr="004C6737">
        <w:rPr>
          <w:rFonts w:ascii="Arial" w:hAnsi="Arial" w:cs="Arial"/>
          <w:color w:val="000000"/>
          <w:kern w:val="0"/>
          <w:sz w:val="22"/>
          <w:szCs w:val="22"/>
        </w:rPr>
        <w:t>Any applicant who requires reasonable adjustments to any aspect of the selection procedure, including assistance completing their application form due to disability, should contact Allen People Solutions via email above.</w:t>
      </w:r>
    </w:p>
    <w:p w14:paraId="3C9E1217" w14:textId="77777777" w:rsidR="0037764B" w:rsidRPr="004C6737" w:rsidRDefault="0037764B" w:rsidP="0037764B">
      <w:pPr>
        <w:ind w:left="360"/>
        <w:jc w:val="both"/>
        <w:rPr>
          <w:rFonts w:ascii="Arial" w:hAnsi="Arial" w:cs="Arial"/>
          <w:color w:val="000000"/>
          <w:kern w:val="0"/>
          <w:sz w:val="22"/>
          <w:szCs w:val="22"/>
        </w:rPr>
      </w:pPr>
    </w:p>
    <w:p w14:paraId="2666620A" w14:textId="6CF1E353" w:rsidR="0037764B" w:rsidRDefault="0037764B" w:rsidP="004F28D9">
      <w:pPr>
        <w:jc w:val="both"/>
      </w:pPr>
      <w:r w:rsidRPr="004C6737">
        <w:rPr>
          <w:rFonts w:ascii="Arial" w:hAnsi="Arial" w:cs="Arial"/>
          <w:color w:val="000000"/>
          <w:kern w:val="0"/>
          <w:sz w:val="22"/>
          <w:szCs w:val="22"/>
        </w:rPr>
        <w:t>Applicants who wish to receive the Application Form and/or information pack in an alternative or accessible format are requested to advise Allen People Solutions of their requirements as promptly as possible allowing for the fact that the closing date for receipt remains the same for all applicants.</w:t>
      </w:r>
    </w:p>
    <w:sectPr w:rsidR="00377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24D0B"/>
    <w:multiLevelType w:val="multilevel"/>
    <w:tmpl w:val="6F8E2C0A"/>
    <w:lvl w:ilvl="0">
      <w:start w:val="1"/>
      <w:numFmt w:val="decimal"/>
      <w:lvlText w:val="%1."/>
      <w:lvlJc w:val="left"/>
      <w:pPr>
        <w:ind w:left="720" w:hanging="360"/>
      </w:pPr>
      <w:rPr>
        <w:rFonts w:hint="default"/>
        <w:color w:val="000000" w:themeColor="text1"/>
        <w:sz w:val="28"/>
        <w:u w:color="0070C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715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4B"/>
    <w:rsid w:val="000407ED"/>
    <w:rsid w:val="00105FF2"/>
    <w:rsid w:val="00172AFE"/>
    <w:rsid w:val="001F3A39"/>
    <w:rsid w:val="00297450"/>
    <w:rsid w:val="002F1038"/>
    <w:rsid w:val="0037764B"/>
    <w:rsid w:val="004C6737"/>
    <w:rsid w:val="004F28D9"/>
    <w:rsid w:val="00605EF5"/>
    <w:rsid w:val="008253F4"/>
    <w:rsid w:val="00911C01"/>
    <w:rsid w:val="00C53741"/>
    <w:rsid w:val="00E66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DED65E"/>
  <w15:chartTrackingRefBased/>
  <w15:docId w15:val="{443BA19F-B001-114A-9B3E-436A5ADF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6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6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6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6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64B"/>
    <w:rPr>
      <w:rFonts w:eastAsiaTheme="majorEastAsia" w:cstheme="majorBidi"/>
      <w:color w:val="272727" w:themeColor="text1" w:themeTint="D8"/>
    </w:rPr>
  </w:style>
  <w:style w:type="paragraph" w:styleId="Title">
    <w:name w:val="Title"/>
    <w:basedOn w:val="Normal"/>
    <w:next w:val="Normal"/>
    <w:link w:val="TitleChar"/>
    <w:uiPriority w:val="10"/>
    <w:qFormat/>
    <w:rsid w:val="003776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6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6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64B"/>
    <w:rPr>
      <w:i/>
      <w:iCs/>
      <w:color w:val="404040" w:themeColor="text1" w:themeTint="BF"/>
    </w:rPr>
  </w:style>
  <w:style w:type="paragraph" w:styleId="ListParagraph">
    <w:name w:val="List Paragraph"/>
    <w:basedOn w:val="Normal"/>
    <w:uiPriority w:val="34"/>
    <w:qFormat/>
    <w:rsid w:val="0037764B"/>
    <w:pPr>
      <w:ind w:left="720"/>
      <w:contextualSpacing/>
    </w:pPr>
  </w:style>
  <w:style w:type="character" w:styleId="IntenseEmphasis">
    <w:name w:val="Intense Emphasis"/>
    <w:basedOn w:val="DefaultParagraphFont"/>
    <w:uiPriority w:val="21"/>
    <w:qFormat/>
    <w:rsid w:val="0037764B"/>
    <w:rPr>
      <w:i/>
      <w:iCs/>
      <w:color w:val="0F4761" w:themeColor="accent1" w:themeShade="BF"/>
    </w:rPr>
  </w:style>
  <w:style w:type="paragraph" w:styleId="IntenseQuote">
    <w:name w:val="Intense Quote"/>
    <w:basedOn w:val="Normal"/>
    <w:next w:val="Normal"/>
    <w:link w:val="IntenseQuoteChar"/>
    <w:uiPriority w:val="30"/>
    <w:qFormat/>
    <w:rsid w:val="00377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64B"/>
    <w:rPr>
      <w:i/>
      <w:iCs/>
      <w:color w:val="0F4761" w:themeColor="accent1" w:themeShade="BF"/>
    </w:rPr>
  </w:style>
  <w:style w:type="character" w:styleId="IntenseReference">
    <w:name w:val="Intense Reference"/>
    <w:basedOn w:val="DefaultParagraphFont"/>
    <w:uiPriority w:val="32"/>
    <w:qFormat/>
    <w:rsid w:val="0037764B"/>
    <w:rPr>
      <w:b/>
      <w:bCs/>
      <w:smallCaps/>
      <w:color w:val="0F4761" w:themeColor="accent1" w:themeShade="BF"/>
      <w:spacing w:val="5"/>
    </w:rPr>
  </w:style>
  <w:style w:type="character" w:styleId="Hyperlink">
    <w:name w:val="Hyperlink"/>
    <w:basedOn w:val="DefaultParagraphFont"/>
    <w:uiPriority w:val="99"/>
    <w:unhideWhenUsed/>
    <w:rsid w:val="0037764B"/>
    <w:rPr>
      <w:color w:val="467886" w:themeColor="hyperlink"/>
      <w:u w:val="single"/>
    </w:rPr>
  </w:style>
  <w:style w:type="paragraph" w:styleId="NormalWeb">
    <w:name w:val="Normal (Web)"/>
    <w:basedOn w:val="Normal"/>
    <w:uiPriority w:val="99"/>
    <w:unhideWhenUsed/>
    <w:rsid w:val="0037764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E66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lications@allenpeoplesolutio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com/Allen_People/HoFCS042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Allen  |  Allen People Solutions Ltd</dc:creator>
  <cp:keywords/>
  <dc:description/>
  <cp:lastModifiedBy>Diane Allen  |  Allen People Solutions Ltd</cp:lastModifiedBy>
  <cp:revision>4</cp:revision>
  <dcterms:created xsi:type="dcterms:W3CDTF">2025-04-09T13:11:00Z</dcterms:created>
  <dcterms:modified xsi:type="dcterms:W3CDTF">2025-04-10T16:38:00Z</dcterms:modified>
</cp:coreProperties>
</file>